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B1FD8" w14:textId="16C79107" w:rsidR="00096209" w:rsidRPr="00096209" w:rsidRDefault="00096209" w:rsidP="00096209">
      <w:pPr>
        <w:rPr>
          <w:rFonts w:ascii="Roboto" w:hAnsi="Roboto"/>
        </w:rPr>
      </w:pPr>
      <w:r>
        <w:rPr>
          <w:rFonts w:ascii="Roboto" w:hAnsi="Roboto"/>
        </w:rPr>
        <w:t>For foreigners</w:t>
      </w:r>
      <w:r w:rsidRPr="00096209">
        <w:rPr>
          <w:rFonts w:ascii="Roboto" w:hAnsi="Roboto"/>
        </w:rPr>
        <w:t xml:space="preserve"> in European waters and all around the world, being aware of what hazards lie ahead on their journey is paramount. With individual ship sizes and the volume of maritime traffic only increasing, navigating through congested waters safely is an </w:t>
      </w:r>
      <w:r>
        <w:rPr>
          <w:rFonts w:ascii="Roboto" w:hAnsi="Roboto"/>
        </w:rPr>
        <w:t>ever-increasing</w:t>
      </w:r>
      <w:r w:rsidRPr="00096209">
        <w:rPr>
          <w:rFonts w:ascii="Roboto" w:hAnsi="Roboto"/>
        </w:rPr>
        <w:t xml:space="preserve"> challenge. Seafarers are great at what they do</w:t>
      </w:r>
      <w:r>
        <w:rPr>
          <w:rFonts w:ascii="Roboto" w:hAnsi="Roboto"/>
        </w:rPr>
        <w:t>,</w:t>
      </w:r>
      <w:r w:rsidRPr="00096209">
        <w:rPr>
          <w:rFonts w:ascii="Roboto" w:hAnsi="Roboto"/>
        </w:rPr>
        <w:t xml:space="preserve"> and the industry's safety record is excellent. Yet accidents can still happen. We can continue improving to keep our mariners, ships, cargo and the environment increasingly safe, as well as contribute to the conservation of marine megafauna on a much higher scale.</w:t>
      </w:r>
    </w:p>
    <w:p w14:paraId="421F2AB7" w14:textId="3518C863" w:rsidR="00096209" w:rsidRPr="00096209" w:rsidRDefault="00096209" w:rsidP="00096209">
      <w:pPr>
        <w:rPr>
          <w:rFonts w:ascii="Roboto" w:hAnsi="Roboto"/>
        </w:rPr>
      </w:pPr>
      <w:r w:rsidRPr="00096209">
        <w:rPr>
          <w:rFonts w:ascii="Roboto" w:hAnsi="Roboto"/>
        </w:rPr>
        <w:t xml:space="preserve">With the </w:t>
      </w:r>
      <w:r w:rsidR="00426C11">
        <w:rPr>
          <w:rFonts w:ascii="Roboto" w:hAnsi="Roboto"/>
        </w:rPr>
        <w:t>OCEAN</w:t>
      </w:r>
      <w:r w:rsidRPr="00096209">
        <w:rPr>
          <w:rFonts w:ascii="Roboto" w:hAnsi="Roboto"/>
        </w:rPr>
        <w:t xml:space="preserve"> Project, there's an already proven set of solutions that can do just that. The European Union and the United Kingdom have joined forces to fund the </w:t>
      </w:r>
      <w:r w:rsidR="00426C11">
        <w:rPr>
          <w:rFonts w:ascii="Roboto" w:hAnsi="Roboto"/>
        </w:rPr>
        <w:t>OCEAN</w:t>
      </w:r>
      <w:r>
        <w:rPr>
          <w:rFonts w:ascii="Roboto" w:hAnsi="Roboto"/>
        </w:rPr>
        <w:t xml:space="preserve"> </w:t>
      </w:r>
      <w:r w:rsidRPr="00096209">
        <w:rPr>
          <w:rFonts w:ascii="Roboto" w:hAnsi="Roboto"/>
        </w:rPr>
        <w:t xml:space="preserve">Project, a groundbreaking data ecosystem designed to improve overall navigational safety while protecting marine life. Every year, undesired navigational incidents and collisions between ships and </w:t>
      </w:r>
      <w:r>
        <w:rPr>
          <w:rFonts w:ascii="Roboto" w:hAnsi="Roboto"/>
        </w:rPr>
        <w:t>aquatic</w:t>
      </w:r>
      <w:r w:rsidRPr="00096209">
        <w:rPr>
          <w:rFonts w:ascii="Roboto" w:hAnsi="Roboto"/>
        </w:rPr>
        <w:t xml:space="preserve"> wildlife, especially whales, cause irreparable damage to nature and jeopardise marine mammal conservation efforts in European waters. This problem is particularly pressing given the dense shipping traffic and the rich biodiversity of some regions.</w:t>
      </w:r>
    </w:p>
    <w:p w14:paraId="337EFBA5" w14:textId="4DFB1A75" w:rsidR="00096209" w:rsidRPr="00096209" w:rsidRDefault="00096209" w:rsidP="00096209">
      <w:pPr>
        <w:rPr>
          <w:rFonts w:ascii="Roboto" w:hAnsi="Roboto"/>
        </w:rPr>
      </w:pPr>
      <w:r w:rsidRPr="00096209">
        <w:rPr>
          <w:rFonts w:ascii="Roboto" w:hAnsi="Roboto"/>
        </w:rPr>
        <w:t xml:space="preserve">On top of that, containers occasionally fall off ships and remain adrift, often as invisible hazards posing serious risks to smaller and lightly built vessels, further complicating navigation in busy shipping lanes. That's where the </w:t>
      </w:r>
      <w:r w:rsidR="00426C11">
        <w:rPr>
          <w:rFonts w:ascii="Roboto" w:hAnsi="Roboto"/>
        </w:rPr>
        <w:t>OCEAN</w:t>
      </w:r>
      <w:r w:rsidRPr="00096209">
        <w:rPr>
          <w:rFonts w:ascii="Roboto" w:hAnsi="Roboto"/>
        </w:rPr>
        <w:t xml:space="preserve"> Data Ecosystem steps in. The </w:t>
      </w:r>
      <w:r w:rsidR="00426C11">
        <w:rPr>
          <w:rFonts w:ascii="Roboto" w:hAnsi="Roboto"/>
        </w:rPr>
        <w:t>OCEAN</w:t>
      </w:r>
      <w:r w:rsidRPr="00096209">
        <w:rPr>
          <w:rFonts w:ascii="Roboto" w:hAnsi="Roboto"/>
        </w:rPr>
        <w:t xml:space="preserve"> Project is a truly </w:t>
      </w:r>
      <w:r>
        <w:rPr>
          <w:rFonts w:ascii="Roboto" w:hAnsi="Roboto"/>
        </w:rPr>
        <w:t>human-centred</w:t>
      </w:r>
      <w:r w:rsidRPr="00096209">
        <w:rPr>
          <w:rFonts w:ascii="Roboto" w:hAnsi="Roboto"/>
        </w:rPr>
        <w:t xml:space="preserve"> initiative developed with seafarers rather than simply on behalf of them. It actively involves seafarers from across the entire maritime spectrum, </w:t>
      </w:r>
      <w:r>
        <w:rPr>
          <w:rFonts w:ascii="Roboto" w:hAnsi="Roboto"/>
        </w:rPr>
        <w:t>including leisure sailors, fishers, and commercial operators alike, ensuring that their real-world experiences, insights,</w:t>
      </w:r>
      <w:r w:rsidRPr="00096209">
        <w:rPr>
          <w:rFonts w:ascii="Roboto" w:hAnsi="Roboto"/>
        </w:rPr>
        <w:t xml:space="preserve"> and needs shape its design and implementation.</w:t>
      </w:r>
    </w:p>
    <w:p w14:paraId="7F155F48" w14:textId="618D4492" w:rsidR="00096209" w:rsidRPr="00096209" w:rsidRDefault="00096209" w:rsidP="00096209">
      <w:pPr>
        <w:rPr>
          <w:rFonts w:ascii="Roboto" w:hAnsi="Roboto"/>
        </w:rPr>
      </w:pPr>
      <w:r w:rsidRPr="00096209">
        <w:rPr>
          <w:rFonts w:ascii="Roboto" w:hAnsi="Roboto"/>
        </w:rPr>
        <w:t xml:space="preserve">Let's break it down with a </w:t>
      </w:r>
      <w:r>
        <w:rPr>
          <w:rFonts w:ascii="Roboto" w:hAnsi="Roboto"/>
        </w:rPr>
        <w:t>real-life</w:t>
      </w:r>
      <w:r w:rsidRPr="00096209">
        <w:rPr>
          <w:rFonts w:ascii="Roboto" w:hAnsi="Roboto"/>
        </w:rPr>
        <w:t xml:space="preserve"> example of a fully developed </w:t>
      </w:r>
      <w:r w:rsidR="00426C11">
        <w:rPr>
          <w:rFonts w:ascii="Roboto" w:hAnsi="Roboto"/>
        </w:rPr>
        <w:t>OCEAN</w:t>
      </w:r>
      <w:r w:rsidRPr="00096209">
        <w:rPr>
          <w:rFonts w:ascii="Roboto" w:hAnsi="Roboto"/>
        </w:rPr>
        <w:t xml:space="preserve"> ecosystem. Imagine a pod of whales spotted in a dense traffic shipping area in European waters. Europe has already identified particularly sensitive sea areas with high concentrations of both marine mammals and maritime traffic. In such </w:t>
      </w:r>
      <w:r>
        <w:rPr>
          <w:rFonts w:ascii="Roboto" w:hAnsi="Roboto"/>
        </w:rPr>
        <w:t>regions</w:t>
      </w:r>
      <w:r w:rsidRPr="00096209">
        <w:rPr>
          <w:rFonts w:ascii="Roboto" w:hAnsi="Roboto"/>
        </w:rPr>
        <w:t xml:space="preserve">, hydrophones can detect the presence of underwater mammals, while nearby vessels may report sightings using the </w:t>
      </w:r>
      <w:r w:rsidR="00426C11">
        <w:rPr>
          <w:rFonts w:ascii="Roboto" w:hAnsi="Roboto"/>
        </w:rPr>
        <w:t>OCEAN</w:t>
      </w:r>
      <w:r w:rsidRPr="00096209">
        <w:rPr>
          <w:rFonts w:ascii="Roboto" w:hAnsi="Roboto"/>
        </w:rPr>
        <w:t xml:space="preserve"> Reporting app or the </w:t>
      </w:r>
      <w:r w:rsidR="00426C11">
        <w:rPr>
          <w:rFonts w:ascii="Roboto" w:hAnsi="Roboto"/>
        </w:rPr>
        <w:t>OCEAN</w:t>
      </w:r>
      <w:r w:rsidRPr="00096209">
        <w:rPr>
          <w:rFonts w:ascii="Roboto" w:hAnsi="Roboto"/>
        </w:rPr>
        <w:t xml:space="preserve"> situational awareness display 4D SAD.</w:t>
      </w:r>
    </w:p>
    <w:p w14:paraId="0EDA9B73" w14:textId="3C5524E8" w:rsidR="00096209" w:rsidRPr="00096209" w:rsidRDefault="00096209" w:rsidP="00096209">
      <w:pPr>
        <w:rPr>
          <w:rFonts w:ascii="Roboto" w:hAnsi="Roboto"/>
        </w:rPr>
      </w:pPr>
      <w:r w:rsidRPr="00096209">
        <w:rPr>
          <w:rFonts w:ascii="Roboto" w:hAnsi="Roboto"/>
        </w:rPr>
        <w:t xml:space="preserve">Such data is complemented with </w:t>
      </w:r>
      <w:r>
        <w:rPr>
          <w:rFonts w:ascii="Roboto" w:hAnsi="Roboto"/>
        </w:rPr>
        <w:t>AI-based</w:t>
      </w:r>
      <w:r w:rsidRPr="00096209">
        <w:rPr>
          <w:rFonts w:ascii="Roboto" w:hAnsi="Roboto"/>
        </w:rPr>
        <w:t xml:space="preserve"> analysis of satellite imagery and combined with predictive models that forecast areas preferred by marine mammals if containers have been lost overboard. The </w:t>
      </w:r>
      <w:proofErr w:type="spellStart"/>
      <w:r w:rsidR="00426C11">
        <w:rPr>
          <w:rFonts w:ascii="Roboto" w:hAnsi="Roboto"/>
        </w:rPr>
        <w:t>OCEAN</w:t>
      </w:r>
      <w:r>
        <w:rPr>
          <w:rFonts w:ascii="Roboto" w:hAnsi="Roboto"/>
        </w:rPr>
        <w:t>’</w:t>
      </w:r>
      <w:r w:rsidRPr="00096209">
        <w:rPr>
          <w:rFonts w:ascii="Roboto" w:hAnsi="Roboto"/>
        </w:rPr>
        <w:t>s</w:t>
      </w:r>
      <w:proofErr w:type="spellEnd"/>
      <w:r w:rsidRPr="00096209">
        <w:rPr>
          <w:rFonts w:ascii="Roboto" w:hAnsi="Roboto"/>
        </w:rPr>
        <w:t xml:space="preserve"> solutions include drift modelling to predict risk. All this information flows into the European Navigational Hazard Infrastructure, or </w:t>
      </w:r>
      <w:proofErr w:type="spellStart"/>
      <w:r>
        <w:rPr>
          <w:rFonts w:ascii="Roboto" w:hAnsi="Roboto"/>
        </w:rPr>
        <w:t>ENHI</w:t>
      </w:r>
      <w:proofErr w:type="spellEnd"/>
      <w:r w:rsidRPr="00096209">
        <w:rPr>
          <w:rFonts w:ascii="Roboto" w:hAnsi="Roboto"/>
        </w:rPr>
        <w:t xml:space="preserve">, which has been designed and created by the </w:t>
      </w:r>
      <w:r w:rsidR="00426C11">
        <w:rPr>
          <w:rFonts w:ascii="Roboto" w:hAnsi="Roboto"/>
        </w:rPr>
        <w:t>OCEAN</w:t>
      </w:r>
      <w:r w:rsidRPr="00096209">
        <w:rPr>
          <w:rFonts w:ascii="Roboto" w:hAnsi="Roboto"/>
        </w:rPr>
        <w:t xml:space="preserve"> Project and that in turn directly shares warnings with the </w:t>
      </w:r>
      <w:r w:rsidR="00426C11">
        <w:rPr>
          <w:rFonts w:ascii="Roboto" w:hAnsi="Roboto"/>
        </w:rPr>
        <w:t>OCEAN</w:t>
      </w:r>
      <w:r w:rsidRPr="00096209">
        <w:rPr>
          <w:rFonts w:ascii="Roboto" w:hAnsi="Roboto"/>
        </w:rPr>
        <w:t xml:space="preserve"> Reporting app as well as the 4D situational awareness display.</w:t>
      </w:r>
    </w:p>
    <w:p w14:paraId="18C83DB2" w14:textId="3EC2DE20" w:rsidR="00096209" w:rsidRPr="00096209" w:rsidRDefault="00096209" w:rsidP="00096209">
      <w:pPr>
        <w:rPr>
          <w:rFonts w:ascii="Roboto" w:hAnsi="Roboto"/>
        </w:rPr>
      </w:pPr>
      <w:r w:rsidRPr="00096209">
        <w:rPr>
          <w:rFonts w:ascii="Roboto" w:hAnsi="Roboto"/>
        </w:rPr>
        <w:t xml:space="preserve">The </w:t>
      </w:r>
      <w:proofErr w:type="spellStart"/>
      <w:r w:rsidRPr="00096209">
        <w:rPr>
          <w:rFonts w:ascii="Roboto" w:hAnsi="Roboto"/>
        </w:rPr>
        <w:t>ENHI</w:t>
      </w:r>
      <w:proofErr w:type="spellEnd"/>
      <w:r w:rsidRPr="00096209">
        <w:rPr>
          <w:rFonts w:ascii="Roboto" w:hAnsi="Roboto"/>
        </w:rPr>
        <w:t xml:space="preserve"> also provides information to coastal states to support alerts through </w:t>
      </w:r>
      <w:proofErr w:type="spellStart"/>
      <w:r w:rsidRPr="00096209">
        <w:rPr>
          <w:rFonts w:ascii="Roboto" w:hAnsi="Roboto"/>
        </w:rPr>
        <w:t>NavTech's</w:t>
      </w:r>
      <w:proofErr w:type="spellEnd"/>
      <w:r w:rsidRPr="00096209">
        <w:rPr>
          <w:rFonts w:ascii="Roboto" w:hAnsi="Roboto"/>
        </w:rPr>
        <w:t xml:space="preserve"> voice and virtual aids to navigation via AIs or other communication channels already available on ships. All this information is thus made available to the </w:t>
      </w:r>
      <w:r w:rsidRPr="00096209">
        <w:rPr>
          <w:rFonts w:ascii="Roboto" w:hAnsi="Roboto"/>
        </w:rPr>
        <w:lastRenderedPageBreak/>
        <w:t>watchkeepers without added investment. For instance, on the bridge of a nearby cargo ship, the watchkeeper can immediately see an alert and take precautionary measures to avoid whales and any other drifting hazards.</w:t>
      </w:r>
    </w:p>
    <w:p w14:paraId="54F38817" w14:textId="52753643" w:rsidR="00096209" w:rsidRPr="00096209" w:rsidRDefault="00096209" w:rsidP="00096209">
      <w:pPr>
        <w:rPr>
          <w:rFonts w:ascii="Roboto" w:hAnsi="Roboto"/>
        </w:rPr>
      </w:pPr>
      <w:r w:rsidRPr="00096209">
        <w:rPr>
          <w:rFonts w:ascii="Roboto" w:hAnsi="Roboto"/>
        </w:rPr>
        <w:t xml:space="preserve">By involving coastal states, the </w:t>
      </w:r>
      <w:r w:rsidR="00426C11">
        <w:rPr>
          <w:rFonts w:ascii="Roboto" w:hAnsi="Roboto"/>
        </w:rPr>
        <w:t>OCEAN</w:t>
      </w:r>
      <w:r w:rsidRPr="00096209">
        <w:rPr>
          <w:rFonts w:ascii="Roboto" w:hAnsi="Roboto"/>
        </w:rPr>
        <w:t xml:space="preserve"> Solutions integrate seamlessly into </w:t>
      </w:r>
      <w:r>
        <w:rPr>
          <w:rFonts w:ascii="Roboto" w:hAnsi="Roboto"/>
        </w:rPr>
        <w:t xml:space="preserve">the </w:t>
      </w:r>
      <w:r w:rsidRPr="00096209">
        <w:rPr>
          <w:rFonts w:ascii="Roboto" w:hAnsi="Roboto"/>
        </w:rPr>
        <w:t xml:space="preserve">instruments seafarers already have available and trust, making it intuitive and effective. The </w:t>
      </w:r>
      <w:r w:rsidR="00426C11">
        <w:rPr>
          <w:rFonts w:ascii="Roboto" w:hAnsi="Roboto"/>
        </w:rPr>
        <w:t>OCEAN</w:t>
      </w:r>
      <w:r>
        <w:rPr>
          <w:rFonts w:ascii="Roboto" w:hAnsi="Roboto"/>
        </w:rPr>
        <w:t xml:space="preserve"> </w:t>
      </w:r>
      <w:r w:rsidRPr="00096209">
        <w:rPr>
          <w:rFonts w:ascii="Roboto" w:hAnsi="Roboto"/>
        </w:rPr>
        <w:t>tools are not just mock-ups. They have been developed to reach a technological readiness level of seven, which means they are ready for demonstration in an operational environment.</w:t>
      </w:r>
    </w:p>
    <w:p w14:paraId="534D03AB" w14:textId="5951590A" w:rsidR="00096209" w:rsidRPr="00096209" w:rsidRDefault="00096209" w:rsidP="00096209">
      <w:pPr>
        <w:rPr>
          <w:rFonts w:ascii="Roboto" w:hAnsi="Roboto"/>
        </w:rPr>
      </w:pPr>
      <w:r w:rsidRPr="00096209">
        <w:rPr>
          <w:rFonts w:ascii="Roboto" w:hAnsi="Roboto"/>
        </w:rPr>
        <w:t xml:space="preserve">The </w:t>
      </w:r>
      <w:r w:rsidR="00426C11">
        <w:rPr>
          <w:rFonts w:ascii="Roboto" w:hAnsi="Roboto"/>
        </w:rPr>
        <w:t>OCEAN</w:t>
      </w:r>
      <w:r w:rsidRPr="00096209">
        <w:rPr>
          <w:rFonts w:ascii="Roboto" w:hAnsi="Roboto"/>
        </w:rPr>
        <w:t xml:space="preserve"> Solutions reach wider than werewolves and containers. They're about creating a safer and smarter maritime environment. Its modular and scalable design means it can adapt to various needs, whether it's a marine protected area manager looking to safeguard biodiversity, a regulatory body aiming to improve maritime safety, or conservation groups supporting global initiatives like 30x30</w:t>
      </w:r>
      <w:r>
        <w:rPr>
          <w:rFonts w:ascii="Roboto" w:hAnsi="Roboto"/>
        </w:rPr>
        <w:t>,</w:t>
      </w:r>
      <w:r w:rsidRPr="00096209">
        <w:rPr>
          <w:rFonts w:ascii="Roboto" w:hAnsi="Roboto"/>
        </w:rPr>
        <w:t xml:space="preserve"> where the aim is to protect 30% of the </w:t>
      </w:r>
      <w:proofErr w:type="spellStart"/>
      <w:r w:rsidR="00426C11">
        <w:rPr>
          <w:rFonts w:ascii="Roboto" w:hAnsi="Roboto"/>
        </w:rPr>
        <w:t>OCEAN</w:t>
      </w:r>
      <w:r w:rsidRPr="00096209">
        <w:rPr>
          <w:rFonts w:ascii="Roboto" w:hAnsi="Roboto"/>
        </w:rPr>
        <w:t>s</w:t>
      </w:r>
      <w:proofErr w:type="spellEnd"/>
      <w:r w:rsidRPr="00096209">
        <w:rPr>
          <w:rFonts w:ascii="Roboto" w:hAnsi="Roboto"/>
        </w:rPr>
        <w:t xml:space="preserve"> by 2030.</w:t>
      </w:r>
    </w:p>
    <w:p w14:paraId="3108F9EC" w14:textId="2AC83F78" w:rsidR="00096209" w:rsidRPr="00096209" w:rsidRDefault="00096209" w:rsidP="00096209">
      <w:pPr>
        <w:rPr>
          <w:rFonts w:ascii="Roboto" w:hAnsi="Roboto"/>
        </w:rPr>
      </w:pPr>
      <w:r w:rsidRPr="00096209">
        <w:rPr>
          <w:rFonts w:ascii="Roboto" w:hAnsi="Roboto"/>
        </w:rPr>
        <w:t xml:space="preserve">By providing </w:t>
      </w:r>
      <w:r>
        <w:rPr>
          <w:rFonts w:ascii="Roboto" w:hAnsi="Roboto"/>
        </w:rPr>
        <w:t xml:space="preserve">real-time actionable data, the </w:t>
      </w:r>
      <w:proofErr w:type="spellStart"/>
      <w:r w:rsidR="00426C11">
        <w:rPr>
          <w:rFonts w:ascii="Roboto" w:hAnsi="Roboto"/>
        </w:rPr>
        <w:t>OCEAN</w:t>
      </w:r>
      <w:r>
        <w:rPr>
          <w:rFonts w:ascii="Roboto" w:hAnsi="Roboto"/>
        </w:rPr>
        <w:t>'s</w:t>
      </w:r>
      <w:proofErr w:type="spellEnd"/>
      <w:r>
        <w:rPr>
          <w:rFonts w:ascii="Roboto" w:hAnsi="Roboto"/>
        </w:rPr>
        <w:t xml:space="preserve"> solutions empower stakeholders to make informed decisions </w:t>
      </w:r>
      <w:r w:rsidRPr="00096209">
        <w:rPr>
          <w:rFonts w:ascii="Roboto" w:hAnsi="Roboto"/>
        </w:rPr>
        <w:t xml:space="preserve">that benefit both the environment and maritime operations. The system's versatility is a key strength. It </w:t>
      </w:r>
      <w:r>
        <w:rPr>
          <w:rFonts w:ascii="Roboto" w:hAnsi="Roboto"/>
        </w:rPr>
        <w:t>utilises technologically agnostic solutions or pre-existing interfaces that process data from satellites, hydrophones, apps, and more, and integrates with existing systems, such as</w:t>
      </w:r>
      <w:r w:rsidRPr="00096209">
        <w:rPr>
          <w:rFonts w:ascii="Roboto" w:hAnsi="Roboto"/>
        </w:rPr>
        <w:t xml:space="preserve"> those used and standardised by coastal states and the International Hydrographic Office.</w:t>
      </w:r>
    </w:p>
    <w:p w14:paraId="0B9A2A9A" w14:textId="61B77327" w:rsidR="00096209" w:rsidRPr="00096209" w:rsidRDefault="00096209" w:rsidP="00096209">
      <w:pPr>
        <w:rPr>
          <w:rFonts w:ascii="Roboto" w:hAnsi="Roboto"/>
        </w:rPr>
      </w:pPr>
      <w:r w:rsidRPr="00096209">
        <w:rPr>
          <w:rFonts w:ascii="Roboto" w:hAnsi="Roboto"/>
        </w:rPr>
        <w:t xml:space="preserve">This ensures it can work within current frameworks while remaining </w:t>
      </w:r>
      <w:r>
        <w:rPr>
          <w:rFonts w:ascii="Roboto" w:hAnsi="Roboto"/>
        </w:rPr>
        <w:t>future proof</w:t>
      </w:r>
      <w:r w:rsidRPr="00096209">
        <w:rPr>
          <w:rFonts w:ascii="Roboto" w:hAnsi="Roboto"/>
        </w:rPr>
        <w:t xml:space="preserve"> for new standards and technologies such as the S100 series. The </w:t>
      </w:r>
      <w:r w:rsidR="00426C11">
        <w:rPr>
          <w:rFonts w:ascii="Roboto" w:hAnsi="Roboto"/>
        </w:rPr>
        <w:t>OCEAN</w:t>
      </w:r>
      <w:r>
        <w:rPr>
          <w:rFonts w:ascii="Roboto" w:hAnsi="Roboto"/>
        </w:rPr>
        <w:t xml:space="preserve"> </w:t>
      </w:r>
      <w:r w:rsidRPr="00096209">
        <w:rPr>
          <w:rFonts w:ascii="Roboto" w:hAnsi="Roboto"/>
        </w:rPr>
        <w:t xml:space="preserve">System is poised to be an easily deployable and scalable solution with potentially zero investment. It delivers massive returns. Any local community, stakeholder group or organisation can initiate the use of an </w:t>
      </w:r>
      <w:r w:rsidR="00426C11">
        <w:rPr>
          <w:rFonts w:ascii="Roboto" w:hAnsi="Roboto"/>
        </w:rPr>
        <w:t>OCEAN</w:t>
      </w:r>
      <w:r w:rsidRPr="00096209">
        <w:rPr>
          <w:rFonts w:ascii="Roboto" w:hAnsi="Roboto"/>
        </w:rPr>
        <w:t xml:space="preserve"> microsystem for free by simply adopting the </w:t>
      </w:r>
      <w:r w:rsidR="00426C11">
        <w:rPr>
          <w:rFonts w:ascii="Roboto" w:hAnsi="Roboto"/>
        </w:rPr>
        <w:t>OCEAN</w:t>
      </w:r>
      <w:r w:rsidRPr="00096209">
        <w:rPr>
          <w:rFonts w:ascii="Roboto" w:hAnsi="Roboto"/>
        </w:rPr>
        <w:t xml:space="preserve"> Reporting app and the European Navigational Hazard Infrastructure.</w:t>
      </w:r>
    </w:p>
    <w:p w14:paraId="0B59D2E6" w14:textId="2F92981D" w:rsidR="00096209" w:rsidRPr="00096209" w:rsidRDefault="00096209" w:rsidP="00096209">
      <w:pPr>
        <w:rPr>
          <w:rFonts w:ascii="Roboto" w:hAnsi="Roboto"/>
        </w:rPr>
      </w:pPr>
      <w:r w:rsidRPr="00096209">
        <w:rPr>
          <w:rFonts w:ascii="Roboto" w:hAnsi="Roboto"/>
        </w:rPr>
        <w:t xml:space="preserve">The </w:t>
      </w:r>
      <w:r w:rsidR="00426C11">
        <w:rPr>
          <w:rFonts w:ascii="Roboto" w:hAnsi="Roboto"/>
        </w:rPr>
        <w:t>OCEAN</w:t>
      </w:r>
      <w:r w:rsidRPr="00096209">
        <w:rPr>
          <w:rFonts w:ascii="Roboto" w:hAnsi="Roboto"/>
        </w:rPr>
        <w:t xml:space="preserve"> microsystem requires a very low or even zero initial investment but is fully scalable. As the minimum viable system, it provides a strong foundation that can be expanded over time. Additional components</w:t>
      </w:r>
      <w:r>
        <w:rPr>
          <w:rFonts w:ascii="Roboto" w:hAnsi="Roboto"/>
        </w:rPr>
        <w:t>, such as hydrophones, species distribution models, image analysis, and the 4D SAD, can be integrated one by one to enhance data collection based on local needs, available funding,</w:t>
      </w:r>
      <w:r w:rsidRPr="00096209">
        <w:rPr>
          <w:rFonts w:ascii="Roboto" w:hAnsi="Roboto"/>
        </w:rPr>
        <w:t xml:space="preserve"> and specific conditions.</w:t>
      </w:r>
    </w:p>
    <w:p w14:paraId="6444D884" w14:textId="7632436C" w:rsidR="00096209" w:rsidRPr="00096209" w:rsidRDefault="00096209" w:rsidP="00096209">
      <w:pPr>
        <w:rPr>
          <w:rFonts w:ascii="Roboto" w:hAnsi="Roboto"/>
        </w:rPr>
      </w:pPr>
      <w:r w:rsidRPr="00096209">
        <w:rPr>
          <w:rFonts w:ascii="Roboto" w:hAnsi="Roboto"/>
        </w:rPr>
        <w:t xml:space="preserve">Furthermore, involving the local coastal administration can significantly increase outreach to existing ships and ship systems, paving the way for a fully developed and comprehensive </w:t>
      </w:r>
      <w:r w:rsidR="00426C11">
        <w:rPr>
          <w:rFonts w:ascii="Roboto" w:hAnsi="Roboto"/>
        </w:rPr>
        <w:t>OCEAN</w:t>
      </w:r>
      <w:r w:rsidRPr="00096209">
        <w:rPr>
          <w:rFonts w:ascii="Roboto" w:hAnsi="Roboto"/>
        </w:rPr>
        <w:t xml:space="preserve"> installation. Together, we can create synergy between systems and datasets, making maritime traffic smarter, safer, more sustainable and more resilient.</w:t>
      </w:r>
    </w:p>
    <w:p w14:paraId="043D693D" w14:textId="1D471EA1" w:rsidR="00096209" w:rsidRPr="00096209" w:rsidRDefault="00096209" w:rsidP="00096209">
      <w:pPr>
        <w:rPr>
          <w:rFonts w:ascii="Roboto" w:hAnsi="Roboto"/>
        </w:rPr>
      </w:pPr>
      <w:r w:rsidRPr="00096209">
        <w:rPr>
          <w:rFonts w:ascii="Roboto" w:hAnsi="Roboto"/>
        </w:rPr>
        <w:t xml:space="preserve">Implementing the </w:t>
      </w:r>
      <w:r w:rsidR="00426C11">
        <w:rPr>
          <w:rFonts w:ascii="Roboto" w:hAnsi="Roboto"/>
        </w:rPr>
        <w:t>OCEAN</w:t>
      </w:r>
      <w:r>
        <w:rPr>
          <w:rFonts w:ascii="Roboto" w:hAnsi="Roboto"/>
        </w:rPr>
        <w:t xml:space="preserve"> </w:t>
      </w:r>
      <w:r w:rsidRPr="00096209">
        <w:rPr>
          <w:rFonts w:ascii="Roboto" w:hAnsi="Roboto"/>
        </w:rPr>
        <w:t xml:space="preserve">System is a clear step towards safer seas and healthier marine ecosystems. By reducing </w:t>
      </w:r>
      <w:r>
        <w:rPr>
          <w:rFonts w:ascii="Roboto" w:hAnsi="Roboto"/>
        </w:rPr>
        <w:t>ship-to-ship</w:t>
      </w:r>
      <w:r w:rsidRPr="00096209">
        <w:rPr>
          <w:rFonts w:ascii="Roboto" w:hAnsi="Roboto"/>
        </w:rPr>
        <w:t xml:space="preserve"> collisions, strikes </w:t>
      </w:r>
      <w:r>
        <w:rPr>
          <w:rFonts w:ascii="Roboto" w:hAnsi="Roboto"/>
        </w:rPr>
        <w:t xml:space="preserve">on aquatic mammals, </w:t>
      </w:r>
      <w:r>
        <w:rPr>
          <w:rFonts w:ascii="Roboto" w:hAnsi="Roboto"/>
        </w:rPr>
        <w:lastRenderedPageBreak/>
        <w:t xml:space="preserve">and avoiding hazards like drifting containers, </w:t>
      </w:r>
      <w:r w:rsidR="00426C11">
        <w:rPr>
          <w:rFonts w:ascii="Roboto" w:hAnsi="Roboto"/>
        </w:rPr>
        <w:t>OCEAN</w:t>
      </w:r>
      <w:r w:rsidRPr="00096209">
        <w:rPr>
          <w:rFonts w:ascii="Roboto" w:hAnsi="Roboto"/>
        </w:rPr>
        <w:t xml:space="preserve"> Solutions </w:t>
      </w:r>
      <w:r>
        <w:rPr>
          <w:rFonts w:ascii="Roboto" w:hAnsi="Roboto"/>
        </w:rPr>
        <w:t>offers</w:t>
      </w:r>
      <w:r w:rsidRPr="00096209">
        <w:rPr>
          <w:rFonts w:ascii="Roboto" w:hAnsi="Roboto"/>
        </w:rPr>
        <w:t xml:space="preserve"> a tangible solution for maritime stakeholders.</w:t>
      </w:r>
    </w:p>
    <w:p w14:paraId="33CE92F6" w14:textId="2BA32FF8" w:rsidR="00096209" w:rsidRPr="00096209" w:rsidRDefault="00096209" w:rsidP="00096209">
      <w:pPr>
        <w:rPr>
          <w:rFonts w:ascii="Roboto" w:hAnsi="Roboto"/>
        </w:rPr>
      </w:pPr>
      <w:r w:rsidRPr="00096209">
        <w:rPr>
          <w:rFonts w:ascii="Roboto" w:hAnsi="Roboto"/>
        </w:rPr>
        <w:t xml:space="preserve">We're inviting everyone—policymakers, conservationists and industry leaders—to explore how </w:t>
      </w:r>
      <w:r w:rsidR="00426C11">
        <w:rPr>
          <w:rFonts w:ascii="Roboto" w:hAnsi="Roboto"/>
        </w:rPr>
        <w:t>OCEAN</w:t>
      </w:r>
      <w:r>
        <w:rPr>
          <w:rFonts w:ascii="Roboto" w:hAnsi="Roboto"/>
        </w:rPr>
        <w:t xml:space="preserve"> </w:t>
      </w:r>
      <w:r w:rsidRPr="00096209">
        <w:rPr>
          <w:rFonts w:ascii="Roboto" w:hAnsi="Roboto"/>
        </w:rPr>
        <w:t xml:space="preserve">can support their goals. As a minimum viable system, </w:t>
      </w:r>
      <w:r w:rsidR="00426C11">
        <w:rPr>
          <w:rFonts w:ascii="Roboto" w:hAnsi="Roboto"/>
        </w:rPr>
        <w:t>OCEAN</w:t>
      </w:r>
      <w:r w:rsidRPr="00096209">
        <w:rPr>
          <w:rFonts w:ascii="Roboto" w:hAnsi="Roboto"/>
        </w:rPr>
        <w:t xml:space="preserve"> is there for the taking—for free. It's up to you to adopt it and promote it at a local or regional level.</w:t>
      </w:r>
    </w:p>
    <w:p w14:paraId="45820B45" w14:textId="3630858A" w:rsidR="00686874" w:rsidRPr="00096209" w:rsidRDefault="00096209" w:rsidP="00096209">
      <w:r w:rsidRPr="00096209">
        <w:rPr>
          <w:rFonts w:ascii="Roboto" w:hAnsi="Roboto"/>
        </w:rPr>
        <w:t xml:space="preserve">Contact the University of Western Norway to learn how </w:t>
      </w:r>
      <w:r w:rsidR="00426C11">
        <w:rPr>
          <w:rFonts w:ascii="Roboto" w:hAnsi="Roboto"/>
        </w:rPr>
        <w:t>OCEAN</w:t>
      </w:r>
      <w:r w:rsidRPr="00096209">
        <w:rPr>
          <w:rFonts w:ascii="Roboto" w:hAnsi="Roboto"/>
        </w:rPr>
        <w:t xml:space="preserve"> tools can integrate into your existing infrastructure.</w:t>
      </w:r>
    </w:p>
    <w:sectPr w:rsidR="00686874" w:rsidRPr="00096209">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1E88C" w14:textId="77777777" w:rsidR="007F2817" w:rsidRDefault="007F2817" w:rsidP="00DA680B">
      <w:pPr>
        <w:spacing w:after="0" w:line="240" w:lineRule="auto"/>
      </w:pPr>
      <w:r>
        <w:separator/>
      </w:r>
    </w:p>
  </w:endnote>
  <w:endnote w:type="continuationSeparator" w:id="0">
    <w:p w14:paraId="43FEFA24" w14:textId="77777777" w:rsidR="007F2817" w:rsidRDefault="007F2817" w:rsidP="00DA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4051C" w14:textId="77777777" w:rsidR="00096209" w:rsidRDefault="000962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47D0" w14:textId="5D8D62C9" w:rsidR="00DA680B" w:rsidRPr="00DA680B" w:rsidRDefault="00DA680B" w:rsidP="00DA680B">
    <w:pPr>
      <w:pStyle w:val="Footer"/>
      <w:jc w:val="center"/>
      <w:rPr>
        <w:rFonts w:ascii="Roboto" w:hAnsi="Roboto"/>
        <w:sz w:val="16"/>
        <w:szCs w:val="16"/>
      </w:rPr>
    </w:pPr>
    <w:r w:rsidRPr="00DA680B">
      <w:rPr>
        <w:rFonts w:ascii="Roboto" w:hAnsi="Roboto"/>
        <w:sz w:val="16"/>
        <w:szCs w:val="16"/>
      </w:rPr>
      <w:t xml:space="preserve">UK participants in project </w:t>
    </w:r>
    <w:r w:rsidR="00426C11">
      <w:rPr>
        <w:rFonts w:ascii="Roboto" w:hAnsi="Roboto"/>
        <w:sz w:val="16"/>
        <w:szCs w:val="16"/>
      </w:rPr>
      <w:t>OCEAN</w:t>
    </w:r>
    <w:r w:rsidRPr="00DA680B">
      <w:rPr>
        <w:rFonts w:ascii="Roboto" w:hAnsi="Roboto"/>
        <w:sz w:val="16"/>
        <w:szCs w:val="16"/>
      </w:rPr>
      <w:t xml:space="preserve"> are supported by UKRI grant numbers 10038659 (Lloyd's Register) and 10052942 (The Nautical Institute).</w:t>
    </w:r>
  </w:p>
  <w:p w14:paraId="3091EEA8" w14:textId="60A119A5" w:rsidR="00DA680B" w:rsidRDefault="00DA680B">
    <w:pPr>
      <w:pStyle w:val="Footer"/>
    </w:pPr>
  </w:p>
  <w:p w14:paraId="3D33F7A3" w14:textId="77777777" w:rsidR="00DA680B" w:rsidRDefault="00DA68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3B6C" w14:textId="77777777" w:rsidR="00096209" w:rsidRDefault="000962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BD54C" w14:textId="77777777" w:rsidR="007F2817" w:rsidRDefault="007F2817" w:rsidP="00DA680B">
      <w:pPr>
        <w:spacing w:after="0" w:line="240" w:lineRule="auto"/>
      </w:pPr>
      <w:r>
        <w:separator/>
      </w:r>
    </w:p>
  </w:footnote>
  <w:footnote w:type="continuationSeparator" w:id="0">
    <w:p w14:paraId="506E342B" w14:textId="77777777" w:rsidR="007F2817" w:rsidRDefault="007F2817" w:rsidP="00DA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DA523" w14:textId="77777777" w:rsidR="00096209" w:rsidRDefault="000962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64C9F" w14:textId="0AB92E5D" w:rsidR="00DA680B" w:rsidRPr="00DA680B" w:rsidRDefault="00DA680B">
    <w:pPr>
      <w:spacing w:line="264" w:lineRule="auto"/>
    </w:pPr>
    <w:r>
      <w:rPr>
        <w:noProof/>
        <w:color w:val="000000"/>
      </w:rPr>
      <mc:AlternateContent>
        <mc:Choice Requires="wps">
          <w:drawing>
            <wp:anchor distT="0" distB="0" distL="114300" distR="114300" simplePos="0" relativeHeight="251659264" behindDoc="0" locked="0" layoutInCell="1" allowOverlap="1" wp14:anchorId="7DF632AB" wp14:editId="6902D230">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29CE0DD"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37373 [1614]" strokeweight="1.25pt">
              <w10:wrap anchorx="page" anchory="page"/>
            </v:rect>
          </w:pict>
        </mc:Fallback>
      </mc:AlternateContent>
    </w:r>
    <w:sdt>
      <w:sdtPr>
        <w:rPr>
          <w:rFonts w:ascii="Roboto" w:hAnsi="Roboto"/>
          <w:color w:val="0D0D0D"/>
          <w:shd w:val="clear" w:color="auto" w:fill="FFFFFF"/>
        </w:rPr>
        <w:alias w:val="Title"/>
        <w:id w:val="15524250"/>
        <w:placeholder>
          <w:docPart w:val="575BA31306844CA2959404121CE6F052"/>
        </w:placeholder>
        <w:dataBinding w:prefixMappings="xmlns:ns0='http://schemas.openxmlformats.org/package/2006/metadata/core-properties' xmlns:ns1='http://purl.org/dc/elements/1.1/'" w:xpath="/ns0:coreProperties[1]/ns1:title[1]" w:storeItemID="{6C3C8BC8-F283-45AE-878A-BAB7291924A1}"/>
        <w:text/>
      </w:sdtPr>
      <w:sdtContent>
        <w:r w:rsidR="00096209" w:rsidRPr="00096209">
          <w:rPr>
            <w:rFonts w:ascii="Roboto" w:hAnsi="Roboto"/>
            <w:color w:val="0D0D0D"/>
            <w:shd w:val="clear" w:color="auto" w:fill="FFFFFF"/>
          </w:rPr>
          <w:t xml:space="preserve">Transcript: </w:t>
        </w:r>
        <w:r w:rsidR="00426C11">
          <w:rPr>
            <w:rFonts w:ascii="Roboto" w:hAnsi="Roboto"/>
            <w:color w:val="0D0D0D"/>
            <w:shd w:val="clear" w:color="auto" w:fill="FFFFFF"/>
          </w:rPr>
          <w:t>OCEAN</w:t>
        </w:r>
        <w:r w:rsidR="00096209" w:rsidRPr="00096209">
          <w:rPr>
            <w:rFonts w:ascii="Roboto" w:hAnsi="Roboto"/>
            <w:color w:val="0D0D0D"/>
            <w:shd w:val="clear" w:color="auto" w:fill="FFFFFF"/>
          </w:rPr>
          <w:t xml:space="preserve"> Project Explained: Safer Seas Smarter Shipping</w:t>
        </w:r>
      </w:sdtContent>
    </w:sdt>
  </w:p>
  <w:p w14:paraId="4452139A" w14:textId="77777777" w:rsidR="00DA680B" w:rsidRDefault="00DA68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AC0A0" w14:textId="77777777" w:rsidR="00096209" w:rsidRDefault="000962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80B"/>
    <w:rsid w:val="00096209"/>
    <w:rsid w:val="0010336B"/>
    <w:rsid w:val="00291526"/>
    <w:rsid w:val="00426C11"/>
    <w:rsid w:val="006469AD"/>
    <w:rsid w:val="00686874"/>
    <w:rsid w:val="007232FC"/>
    <w:rsid w:val="007D75A3"/>
    <w:rsid w:val="007F2817"/>
    <w:rsid w:val="008B1B7F"/>
    <w:rsid w:val="008D6225"/>
    <w:rsid w:val="009435F4"/>
    <w:rsid w:val="00AE70DD"/>
    <w:rsid w:val="00DA680B"/>
    <w:rsid w:val="00DF1112"/>
    <w:rsid w:val="00E75A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CF1A2D"/>
  <w15:chartTrackingRefBased/>
  <w15:docId w15:val="{9BC64516-5B7D-4010-A034-B0FBFD56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rlow Light" w:eastAsiaTheme="minorHAnsi" w:hAnsi="Barlow Light" w:cstheme="minorBidi"/>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8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8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A680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A680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A680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A680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A680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80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80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A680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A680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A680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A680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A680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A6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8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80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A680B"/>
    <w:pPr>
      <w:spacing w:before="160"/>
      <w:jc w:val="center"/>
    </w:pPr>
    <w:rPr>
      <w:i/>
      <w:iCs/>
      <w:color w:val="404040" w:themeColor="text1" w:themeTint="BF"/>
    </w:rPr>
  </w:style>
  <w:style w:type="character" w:customStyle="1" w:styleId="QuoteChar">
    <w:name w:val="Quote Char"/>
    <w:basedOn w:val="DefaultParagraphFont"/>
    <w:link w:val="Quote"/>
    <w:uiPriority w:val="29"/>
    <w:rsid w:val="00DA680B"/>
    <w:rPr>
      <w:i/>
      <w:iCs/>
      <w:color w:val="404040" w:themeColor="text1" w:themeTint="BF"/>
    </w:rPr>
  </w:style>
  <w:style w:type="paragraph" w:styleId="ListParagraph">
    <w:name w:val="List Paragraph"/>
    <w:basedOn w:val="Normal"/>
    <w:uiPriority w:val="34"/>
    <w:qFormat/>
    <w:rsid w:val="00DA680B"/>
    <w:pPr>
      <w:ind w:left="720"/>
      <w:contextualSpacing/>
    </w:pPr>
  </w:style>
  <w:style w:type="character" w:styleId="IntenseEmphasis">
    <w:name w:val="Intense Emphasis"/>
    <w:basedOn w:val="DefaultParagraphFont"/>
    <w:uiPriority w:val="21"/>
    <w:qFormat/>
    <w:rsid w:val="00DA680B"/>
    <w:rPr>
      <w:i/>
      <w:iCs/>
      <w:color w:val="0F4761" w:themeColor="accent1" w:themeShade="BF"/>
    </w:rPr>
  </w:style>
  <w:style w:type="paragraph" w:styleId="IntenseQuote">
    <w:name w:val="Intense Quote"/>
    <w:basedOn w:val="Normal"/>
    <w:next w:val="Normal"/>
    <w:link w:val="IntenseQuoteChar"/>
    <w:uiPriority w:val="30"/>
    <w:qFormat/>
    <w:rsid w:val="00DA6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80B"/>
    <w:rPr>
      <w:i/>
      <w:iCs/>
      <w:color w:val="0F4761" w:themeColor="accent1" w:themeShade="BF"/>
    </w:rPr>
  </w:style>
  <w:style w:type="character" w:styleId="IntenseReference">
    <w:name w:val="Intense Reference"/>
    <w:basedOn w:val="DefaultParagraphFont"/>
    <w:uiPriority w:val="32"/>
    <w:qFormat/>
    <w:rsid w:val="00DA680B"/>
    <w:rPr>
      <w:b/>
      <w:bCs/>
      <w:smallCaps/>
      <w:color w:val="0F4761" w:themeColor="accent1" w:themeShade="BF"/>
      <w:spacing w:val="5"/>
    </w:rPr>
  </w:style>
  <w:style w:type="paragraph" w:styleId="Header">
    <w:name w:val="header"/>
    <w:basedOn w:val="Normal"/>
    <w:link w:val="HeaderChar"/>
    <w:uiPriority w:val="99"/>
    <w:unhideWhenUsed/>
    <w:rsid w:val="00DA68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80B"/>
  </w:style>
  <w:style w:type="paragraph" w:styleId="Footer">
    <w:name w:val="footer"/>
    <w:basedOn w:val="Normal"/>
    <w:link w:val="FooterChar"/>
    <w:uiPriority w:val="99"/>
    <w:unhideWhenUsed/>
    <w:rsid w:val="00DA68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75BA31306844CA2959404121CE6F052"/>
        <w:category>
          <w:name w:val="General"/>
          <w:gallery w:val="placeholder"/>
        </w:category>
        <w:types>
          <w:type w:val="bbPlcHdr"/>
        </w:types>
        <w:behaviors>
          <w:behavior w:val="content"/>
        </w:behaviors>
        <w:guid w:val="{1FCDFD10-9DC1-44E0-8239-985DAACFFF77}"/>
      </w:docPartPr>
      <w:docPartBody>
        <w:p w:rsidR="00A127FF" w:rsidRDefault="00F00D42" w:rsidP="00F00D42">
          <w:pPr>
            <w:pStyle w:val="575BA31306844CA2959404121CE6F052"/>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D42"/>
    <w:rsid w:val="00314A65"/>
    <w:rsid w:val="005B062B"/>
    <w:rsid w:val="007D75A3"/>
    <w:rsid w:val="009435F4"/>
    <w:rsid w:val="00A127FF"/>
    <w:rsid w:val="00E6762C"/>
    <w:rsid w:val="00E75A4F"/>
    <w:rsid w:val="00F00D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5BA31306844CA2959404121CE6F052">
    <w:name w:val="575BA31306844CA2959404121CE6F052"/>
    <w:rsid w:val="00F00D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969</Words>
  <Characters>5549</Characters>
  <Application>Microsoft Office Word</Application>
  <DocSecurity>0</DocSecurity>
  <Lines>89</Lines>
  <Paragraphs>15</Paragraphs>
  <ScaleCrop>false</ScaleCrop>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OCEAN Project Explained: Safer Seas Smarter Shipping</dc:title>
  <dc:subject/>
  <dc:creator>Kirsty van den Bulk</dc:creator>
  <cp:keywords/>
  <dc:description/>
  <cp:lastModifiedBy>Kirsty van den Bulk</cp:lastModifiedBy>
  <cp:revision>3</cp:revision>
  <dcterms:created xsi:type="dcterms:W3CDTF">2025-09-15T09:56:00Z</dcterms:created>
  <dcterms:modified xsi:type="dcterms:W3CDTF">2025-09-15T09:57:00Z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ef08ded4-4895-4f6f-91e9-6e3ef0a404dd</vt:lpwstr>
  </property>
</Properties>
</file>